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09" w:rsidRPr="000F7979" w:rsidRDefault="008B0E09" w:rsidP="008B0E09">
      <w:pPr>
        <w:spacing w:after="0"/>
      </w:pPr>
      <w:r w:rsidRPr="000F7979">
        <w:t>Dom učenika Sušak</w:t>
      </w:r>
    </w:p>
    <w:p w:rsidR="008B0E09" w:rsidRPr="000F7979" w:rsidRDefault="008B0E09" w:rsidP="008B0E09">
      <w:pPr>
        <w:spacing w:after="0"/>
      </w:pPr>
      <w:r w:rsidRPr="000F7979">
        <w:t xml:space="preserve">Drage </w:t>
      </w:r>
      <w:proofErr w:type="spellStart"/>
      <w:r w:rsidRPr="000F7979">
        <w:t>Gervaisa</w:t>
      </w:r>
      <w:proofErr w:type="spellEnd"/>
      <w:r w:rsidRPr="000F7979">
        <w:t xml:space="preserve"> 34</w:t>
      </w:r>
    </w:p>
    <w:p w:rsidR="008B0E09" w:rsidRPr="000F7979" w:rsidRDefault="008B0E09" w:rsidP="008B0E09">
      <w:pPr>
        <w:spacing w:after="0"/>
      </w:pPr>
      <w:r w:rsidRPr="000F7979">
        <w:t xml:space="preserve">51 000 </w:t>
      </w:r>
      <w:proofErr w:type="spellStart"/>
      <w:r w:rsidRPr="000F7979">
        <w:t>Ri</w:t>
      </w:r>
      <w:proofErr w:type="spellEnd"/>
      <w:r w:rsidRPr="000F7979">
        <w:t xml:space="preserve"> jeka</w:t>
      </w:r>
    </w:p>
    <w:p w:rsidR="008B0E09" w:rsidRPr="000F7979" w:rsidRDefault="008B0E09" w:rsidP="008B0E09">
      <w:pPr>
        <w:spacing w:after="0"/>
      </w:pPr>
    </w:p>
    <w:p w:rsidR="008B0E09" w:rsidRPr="000F7979" w:rsidRDefault="008B0E09" w:rsidP="008B0E09">
      <w:pPr>
        <w:spacing w:after="0"/>
      </w:pPr>
      <w:r w:rsidRPr="000F7979">
        <w:t xml:space="preserve">Rijeka, </w:t>
      </w:r>
      <w:r>
        <w:t>31</w:t>
      </w:r>
      <w:r w:rsidRPr="000F7979">
        <w:t>.0</w:t>
      </w:r>
      <w:r>
        <w:t>1</w:t>
      </w:r>
      <w:r w:rsidRPr="000F7979">
        <w:t>.2018. godine</w:t>
      </w:r>
    </w:p>
    <w:p w:rsidR="008B0E09" w:rsidRPr="000F7979" w:rsidRDefault="008B0E09" w:rsidP="008B0E09"/>
    <w:p w:rsidR="008B0E09" w:rsidRPr="003F3445" w:rsidRDefault="008B0E09" w:rsidP="008B0E09">
      <w:pPr>
        <w:jc w:val="center"/>
        <w:rPr>
          <w:b/>
          <w:sz w:val="24"/>
          <w:szCs w:val="24"/>
        </w:rPr>
      </w:pPr>
      <w:r w:rsidRPr="003F3445">
        <w:rPr>
          <w:b/>
          <w:sz w:val="24"/>
          <w:szCs w:val="24"/>
        </w:rPr>
        <w:t>Zaključci</w:t>
      </w:r>
    </w:p>
    <w:p w:rsidR="008B0E09" w:rsidRPr="000F7979" w:rsidRDefault="008B0E09" w:rsidP="008B0E09">
      <w:pPr>
        <w:jc w:val="center"/>
      </w:pPr>
      <w:r w:rsidRPr="000F7979">
        <w:t xml:space="preserve"> s 1</w:t>
      </w:r>
      <w:r>
        <w:t>0</w:t>
      </w:r>
      <w:r w:rsidRPr="000F7979">
        <w:t xml:space="preserve">. </w:t>
      </w:r>
      <w:r>
        <w:t>s</w:t>
      </w:r>
      <w:r w:rsidRPr="000F7979">
        <w:t>jednice Domskog odbora Doma učenika Sušak</w:t>
      </w:r>
    </w:p>
    <w:p w:rsidR="008B0E09" w:rsidRDefault="008B0E09" w:rsidP="008B0E09">
      <w:pPr>
        <w:numPr>
          <w:ilvl w:val="0"/>
          <w:numId w:val="2"/>
        </w:numPr>
        <w:spacing w:after="0" w:line="240" w:lineRule="auto"/>
        <w:jc w:val="both"/>
      </w:pPr>
      <w:proofErr w:type="spellStart"/>
      <w:r>
        <w:t>Domski</w:t>
      </w:r>
      <w:proofErr w:type="spellEnd"/>
      <w:r>
        <w:t xml:space="preserve"> odbor donio je Odluke </w:t>
      </w:r>
      <w:r w:rsidRPr="008B0E09">
        <w:rPr>
          <w:color w:val="000000"/>
        </w:rPr>
        <w:t xml:space="preserve">o usvajanju </w:t>
      </w:r>
      <w:r>
        <w:t xml:space="preserve">Godišnjeg financijskog izvješća Doma za 2017. godinu </w:t>
      </w:r>
    </w:p>
    <w:p w:rsidR="008B0E09" w:rsidRDefault="008B0E09" w:rsidP="008B0E09">
      <w:pPr>
        <w:numPr>
          <w:ilvl w:val="0"/>
          <w:numId w:val="2"/>
        </w:numPr>
        <w:spacing w:after="0" w:line="240" w:lineRule="auto"/>
        <w:jc w:val="both"/>
      </w:pPr>
      <w:proofErr w:type="spellStart"/>
      <w:r>
        <w:t>Domski</w:t>
      </w:r>
      <w:proofErr w:type="spellEnd"/>
      <w:r>
        <w:t xml:space="preserve"> odbor dao je prethodne suglasnosti na sklapanje ugovora za nabavu hrane u 2018. godini nakon provedenog postupka jednostavne nabave</w:t>
      </w:r>
    </w:p>
    <w:p w:rsidR="008B0E09" w:rsidRDefault="008B0E09" w:rsidP="008B0E0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t>Domski</w:t>
      </w:r>
      <w:proofErr w:type="spellEnd"/>
      <w:r>
        <w:t xml:space="preserve"> odbor donio je Odluku o utvrđivanju cijene učeničkih uplata za smještaj i prehranu u Domu za 2018. godinu u iznosu od 630,00 kuna mjesečno po učeniku</w:t>
      </w:r>
    </w:p>
    <w:p w:rsidR="008B0E09" w:rsidRDefault="008B0E09" w:rsidP="008B0E09">
      <w:pPr>
        <w:numPr>
          <w:ilvl w:val="0"/>
          <w:numId w:val="2"/>
        </w:numPr>
        <w:spacing w:after="0" w:line="240" w:lineRule="auto"/>
        <w:jc w:val="both"/>
      </w:pPr>
      <w:proofErr w:type="spellStart"/>
      <w:r>
        <w:t>Domski</w:t>
      </w:r>
      <w:proofErr w:type="spellEnd"/>
      <w:r>
        <w:t xml:space="preserve"> odbor donio je odluku o visini cijene smještaja i prehrane za goste Doma u 2018. godini</w:t>
      </w:r>
    </w:p>
    <w:p w:rsidR="008B0E09" w:rsidRDefault="008B0E09" w:rsidP="008B0E09">
      <w:pPr>
        <w:numPr>
          <w:ilvl w:val="0"/>
          <w:numId w:val="2"/>
        </w:numPr>
        <w:spacing w:after="0" w:line="240" w:lineRule="auto"/>
        <w:jc w:val="both"/>
      </w:pPr>
      <w:proofErr w:type="spellStart"/>
      <w:r>
        <w:t>Domski</w:t>
      </w:r>
      <w:proofErr w:type="spellEnd"/>
      <w:r>
        <w:t xml:space="preserve"> odbor donio je Odluku o uplati članarina za UHSR i UTIRUŠ za 2018. godinu</w:t>
      </w:r>
    </w:p>
    <w:p w:rsidR="008B0E09" w:rsidRDefault="008B0E09" w:rsidP="008B0E09">
      <w:pPr>
        <w:numPr>
          <w:ilvl w:val="0"/>
          <w:numId w:val="2"/>
        </w:numPr>
        <w:spacing w:after="0" w:line="240" w:lineRule="auto"/>
        <w:jc w:val="both"/>
      </w:pPr>
      <w:proofErr w:type="spellStart"/>
      <w:r>
        <w:t>Domski</w:t>
      </w:r>
      <w:proofErr w:type="spellEnd"/>
      <w:r>
        <w:t xml:space="preserve"> odbor prihvatio je Izvješće o izvršenom nadzoru nad zakonitošću Godišnjeg plana i programa rada Doma za školsku godinu 2017./2018. </w:t>
      </w:r>
    </w:p>
    <w:p w:rsidR="008B0E09" w:rsidRDefault="008B0E09" w:rsidP="008B0E0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t>Domski</w:t>
      </w:r>
      <w:proofErr w:type="spellEnd"/>
      <w:r>
        <w:t xml:space="preserve"> odbor usvojio je izvješće o realizaciji Godišnjeg plana i programa rada Doma u prvom polugodištu školske godine 2017./2018.</w:t>
      </w:r>
    </w:p>
    <w:p w:rsidR="008B0E09" w:rsidRDefault="008B0E09" w:rsidP="008B0E09">
      <w:pPr>
        <w:numPr>
          <w:ilvl w:val="0"/>
          <w:numId w:val="2"/>
        </w:numPr>
        <w:spacing w:after="0" w:line="240" w:lineRule="auto"/>
        <w:jc w:val="both"/>
      </w:pPr>
      <w:proofErr w:type="spellStart"/>
      <w:r>
        <w:t>Dom</w:t>
      </w:r>
      <w:r w:rsidR="00643D84">
        <w:t>s</w:t>
      </w:r>
      <w:r>
        <w:t>ki</w:t>
      </w:r>
      <w:proofErr w:type="spellEnd"/>
      <w:r>
        <w:t xml:space="preserve"> odbor donio je odluku o davanju prethodne suglasnosti ravnatelju na sklapanje ugovora o radu na određeno vrijeme za radno mjesto noćnog pazitelja sa </w:t>
      </w:r>
      <w:proofErr w:type="spellStart"/>
      <w:r>
        <w:t>S.R</w:t>
      </w:r>
      <w:proofErr w:type="spellEnd"/>
      <w:r>
        <w:t xml:space="preserve">., do povratka na rad odsutnog radnika, odnosno </w:t>
      </w:r>
      <w:r w:rsidR="00643D84">
        <w:t xml:space="preserve">do </w:t>
      </w:r>
      <w:r>
        <w:t>zasnivanja radnog odnosa na temelju natječaja ili na drugi propisani način, ali ne dulje od 60 dana</w:t>
      </w:r>
    </w:p>
    <w:p w:rsidR="008B0E09" w:rsidRDefault="008B0E09" w:rsidP="008B0E09">
      <w:pPr>
        <w:numPr>
          <w:ilvl w:val="0"/>
          <w:numId w:val="2"/>
        </w:numPr>
        <w:spacing w:after="0" w:line="240" w:lineRule="auto"/>
        <w:jc w:val="both"/>
      </w:pPr>
      <w:proofErr w:type="spellStart"/>
      <w:r>
        <w:t>Domski</w:t>
      </w:r>
      <w:proofErr w:type="spellEnd"/>
      <w:r>
        <w:t xml:space="preserve"> odbor donio je Odluku o davanju prethodne suglasnosti ravnatelju na sklapanje ugovora o radu na određeno vrijeme za radno mjesto odgajatelja s </w:t>
      </w:r>
      <w:proofErr w:type="spellStart"/>
      <w:r>
        <w:t>K.B</w:t>
      </w:r>
      <w:proofErr w:type="spellEnd"/>
      <w:r>
        <w:t>., do zasnivanja radnog odnosa na temelju natječaja ili na drugi propisani način, ali ne dulje od 60 dana</w:t>
      </w:r>
    </w:p>
    <w:p w:rsidR="008B0E09" w:rsidRDefault="008B0E09" w:rsidP="008B0E09">
      <w:pPr>
        <w:overflowPunct w:val="0"/>
        <w:autoSpaceDE w:val="0"/>
        <w:autoSpaceDN w:val="0"/>
        <w:adjustRightInd w:val="0"/>
        <w:ind w:left="720"/>
        <w:outlineLvl w:val="0"/>
        <w:rPr>
          <w:rFonts w:cs="Arial"/>
          <w:iCs/>
          <w:color w:val="000000"/>
        </w:rPr>
      </w:pPr>
    </w:p>
    <w:p w:rsidR="008B0E09" w:rsidRPr="000F7979" w:rsidRDefault="008B0E09" w:rsidP="008B0E09"/>
    <w:p w:rsidR="008B0E09" w:rsidRPr="000F7979" w:rsidRDefault="008B0E09" w:rsidP="008B0E09">
      <w:pPr>
        <w:ind w:left="5664"/>
      </w:pPr>
      <w:r w:rsidRPr="000F7979">
        <w:t>Predsjednica Domskog odbora</w:t>
      </w:r>
    </w:p>
    <w:p w:rsidR="008B0E09" w:rsidRPr="000F7979" w:rsidRDefault="008B0E09" w:rsidP="008B0E09">
      <w:pPr>
        <w:ind w:left="5664"/>
      </w:pPr>
      <w:r w:rsidRPr="000F7979">
        <w:t xml:space="preserve">Marija Galić, </w:t>
      </w:r>
      <w:proofErr w:type="spellStart"/>
      <w:r w:rsidRPr="000F7979">
        <w:t>prof</w:t>
      </w:r>
      <w:proofErr w:type="spellEnd"/>
      <w:r w:rsidRPr="000F7979">
        <w:t>.</w:t>
      </w:r>
      <w:r w:rsidR="00EA0092">
        <w:t>, v.r.</w:t>
      </w:r>
    </w:p>
    <w:p w:rsidR="008B0E09" w:rsidRDefault="008B0E09" w:rsidP="008B0E0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sectPr w:rsidR="008B0E09" w:rsidSect="00DC7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F7339"/>
    <w:multiLevelType w:val="hybridMultilevel"/>
    <w:tmpl w:val="5B64A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7265A"/>
    <w:multiLevelType w:val="hybridMultilevel"/>
    <w:tmpl w:val="0B4CA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B0E09"/>
    <w:rsid w:val="00643D84"/>
    <w:rsid w:val="008B0E09"/>
    <w:rsid w:val="00DC7BF6"/>
    <w:rsid w:val="00EA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B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2018-05-21T14:33:00Z</dcterms:created>
  <dcterms:modified xsi:type="dcterms:W3CDTF">2018-05-24T09:51:00Z</dcterms:modified>
</cp:coreProperties>
</file>